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63" w:rsidRPr="006D3D58" w:rsidRDefault="00CC5363" w:rsidP="00CC5363">
      <w:pPr>
        <w:spacing w:after="0" w:line="240" w:lineRule="auto"/>
        <w:jc w:val="center"/>
        <w:rPr>
          <w:rFonts w:ascii="Times New Roman" w:hAnsi="Times New Roman" w:cs="Times New Roman"/>
          <w:b/>
          <w:sz w:val="24"/>
          <w:szCs w:val="24"/>
        </w:rPr>
      </w:pPr>
      <w:r w:rsidRPr="006D3D58">
        <w:rPr>
          <w:rFonts w:ascii="Times New Roman" w:hAnsi="Times New Roman" w:cs="Times New Roman"/>
          <w:b/>
          <w:sz w:val="24"/>
          <w:szCs w:val="24"/>
        </w:rPr>
        <w:t>ЗАЯВА</w:t>
      </w:r>
    </w:p>
    <w:p w:rsidR="00A34801" w:rsidRPr="006D3D58" w:rsidRDefault="00CC5363" w:rsidP="00CC5363">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про визначення обсягу стратегічної екологічної оцінки про</w:t>
      </w:r>
      <w:r w:rsidR="001C65A9" w:rsidRPr="006D3D58">
        <w:rPr>
          <w:rFonts w:ascii="Times New Roman" w:hAnsi="Times New Roman" w:cs="Times New Roman"/>
          <w:b/>
          <w:sz w:val="24"/>
          <w:szCs w:val="24"/>
        </w:rPr>
        <w:t>е</w:t>
      </w:r>
      <w:r w:rsidRPr="006D3D58">
        <w:rPr>
          <w:rFonts w:ascii="Times New Roman" w:hAnsi="Times New Roman" w:cs="Times New Roman"/>
          <w:b/>
          <w:sz w:val="24"/>
          <w:szCs w:val="24"/>
        </w:rPr>
        <w:t xml:space="preserve">кту </w:t>
      </w:r>
    </w:p>
    <w:p w:rsidR="002A0F62" w:rsidRPr="006D3D58" w:rsidRDefault="00EF577C" w:rsidP="00EF577C">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 xml:space="preserve">Програми економічного і соціального розвитку </w:t>
      </w:r>
    </w:p>
    <w:p w:rsidR="002A0F62" w:rsidRPr="006D3D58" w:rsidRDefault="00EF577C" w:rsidP="00EF577C">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 xml:space="preserve">Хмельницької міської територіальної громади </w:t>
      </w:r>
    </w:p>
    <w:p w:rsidR="00CC5363" w:rsidRPr="006D3D58" w:rsidRDefault="00EF577C" w:rsidP="00EF577C">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на 202</w:t>
      </w:r>
      <w:r w:rsidR="006D3D58" w:rsidRPr="006D3D58">
        <w:rPr>
          <w:rFonts w:ascii="Times New Roman" w:hAnsi="Times New Roman" w:cs="Times New Roman"/>
          <w:b/>
          <w:sz w:val="24"/>
          <w:szCs w:val="24"/>
        </w:rPr>
        <w:t>6</w:t>
      </w:r>
      <w:r w:rsidRPr="006D3D58">
        <w:rPr>
          <w:rFonts w:ascii="Times New Roman" w:hAnsi="Times New Roman" w:cs="Times New Roman"/>
          <w:b/>
          <w:sz w:val="24"/>
          <w:szCs w:val="24"/>
        </w:rPr>
        <w:t xml:space="preserve"> рік</w:t>
      </w:r>
    </w:p>
    <w:p w:rsidR="003C1A19" w:rsidRPr="006D3D58" w:rsidRDefault="003C1A19" w:rsidP="00CC5363">
      <w:pPr>
        <w:spacing w:after="0" w:line="240" w:lineRule="auto"/>
        <w:ind w:firstLine="567"/>
        <w:jc w:val="both"/>
        <w:rPr>
          <w:rFonts w:ascii="Times New Roman" w:hAnsi="Times New Roman" w:cs="Times New Roman"/>
          <w:b/>
          <w:sz w:val="24"/>
          <w:szCs w:val="24"/>
        </w:rPr>
      </w:pP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1) Замовник:</w:t>
      </w:r>
      <w:r w:rsidRPr="006D3D58">
        <w:rPr>
          <w:rFonts w:ascii="Times New Roman" w:hAnsi="Times New Roman" w:cs="Times New Roman"/>
          <w:sz w:val="24"/>
          <w:szCs w:val="24"/>
        </w:rPr>
        <w:t xml:space="preserve"> Хмельницька міська рада.</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2) Вид та основні цілі документа державного планування (далі - ДДП), його зв’язок з іншими документами державного планування</w:t>
      </w:r>
    </w:p>
    <w:p w:rsidR="00CC5363" w:rsidRPr="006D3D58" w:rsidRDefault="00CC5363" w:rsidP="00EF577C">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Вид ДДП: </w:t>
      </w:r>
      <w:r w:rsidR="00EF577C" w:rsidRPr="006D3D58">
        <w:rPr>
          <w:rFonts w:ascii="Times New Roman" w:hAnsi="Times New Roman" w:cs="Times New Roman"/>
          <w:sz w:val="24"/>
          <w:szCs w:val="24"/>
        </w:rPr>
        <w:t>Програма економічного і соціального розвитку Хмельницької міської територіальної громади на 202</w:t>
      </w:r>
      <w:r w:rsidR="006D3D58" w:rsidRPr="006D3D58">
        <w:rPr>
          <w:rFonts w:ascii="Times New Roman" w:hAnsi="Times New Roman" w:cs="Times New Roman"/>
          <w:sz w:val="24"/>
          <w:szCs w:val="24"/>
        </w:rPr>
        <w:t>6</w:t>
      </w:r>
      <w:r w:rsidR="00EF577C" w:rsidRPr="006D3D58">
        <w:rPr>
          <w:rFonts w:ascii="Times New Roman" w:hAnsi="Times New Roman" w:cs="Times New Roman"/>
          <w:sz w:val="24"/>
          <w:szCs w:val="24"/>
        </w:rPr>
        <w:t xml:space="preserve"> рік</w:t>
      </w:r>
      <w:r w:rsidR="00EF577C" w:rsidRPr="006D3D58">
        <w:rPr>
          <w:rFonts w:ascii="Times New Roman" w:hAnsi="Times New Roman" w:cs="Times New Roman"/>
          <w:spacing w:val="-6"/>
          <w:sz w:val="24"/>
          <w:szCs w:val="24"/>
        </w:rPr>
        <w:t xml:space="preserve"> </w:t>
      </w:r>
      <w:r w:rsidRPr="006D3D58">
        <w:rPr>
          <w:rFonts w:ascii="Times New Roman" w:hAnsi="Times New Roman" w:cs="Times New Roman"/>
          <w:spacing w:val="-6"/>
          <w:sz w:val="24"/>
          <w:szCs w:val="24"/>
        </w:rPr>
        <w:t xml:space="preserve">(далі – </w:t>
      </w:r>
      <w:r w:rsidR="00EF577C" w:rsidRPr="006D3D58">
        <w:rPr>
          <w:rFonts w:ascii="Times New Roman" w:hAnsi="Times New Roman" w:cs="Times New Roman"/>
          <w:spacing w:val="-6"/>
          <w:sz w:val="24"/>
          <w:szCs w:val="24"/>
        </w:rPr>
        <w:t>Програма</w:t>
      </w:r>
      <w:r w:rsidRPr="006D3D58">
        <w:rPr>
          <w:rFonts w:ascii="Times New Roman" w:hAnsi="Times New Roman" w:cs="Times New Roman"/>
          <w:spacing w:val="-6"/>
          <w:sz w:val="24"/>
          <w:szCs w:val="24"/>
        </w:rPr>
        <w:t>).</w:t>
      </w:r>
    </w:p>
    <w:p w:rsidR="006D3D58" w:rsidRDefault="006B6637" w:rsidP="000774E9">
      <w:pPr>
        <w:spacing w:after="0" w:line="240" w:lineRule="auto"/>
        <w:ind w:firstLine="567"/>
        <w:jc w:val="both"/>
        <w:rPr>
          <w:rFonts w:ascii="Times New Roman" w:hAnsi="Times New Roman" w:cs="Times New Roman"/>
          <w:sz w:val="24"/>
          <w:szCs w:val="24"/>
          <w:highlight w:val="yellow"/>
        </w:rPr>
      </w:pPr>
      <w:r w:rsidRPr="006D3D58">
        <w:rPr>
          <w:rFonts w:ascii="Times New Roman" w:hAnsi="Times New Roman" w:cs="Times New Roman"/>
          <w:sz w:val="24"/>
          <w:szCs w:val="24"/>
        </w:rPr>
        <w:t xml:space="preserve">Основні цілі ДДП: </w:t>
      </w:r>
      <w:r w:rsidR="006D3D58" w:rsidRPr="006D3D58">
        <w:rPr>
          <w:rFonts w:ascii="Times New Roman" w:hAnsi="Times New Roman" w:cs="Times New Roman"/>
          <w:sz w:val="24"/>
          <w:szCs w:val="24"/>
        </w:rPr>
        <w:t xml:space="preserve">забезпечення стабільної роботи всіх сфер життєдіяльності громади, організація безпечних умов проживання в період дії воєнного стану, сприяння зміцненню обороноздатності Збройних Сил України, надання різнобічних соціальних послуг, ефективне вирішення соціальних і гуманітарних питань, зокрема щодо осіб, які захищають незалежність, суверенітет і територіальну цілісність України, їхніх родин, а також громадян, що постраждали внаслідок військової агресії російської федерації, сприяння економічному розвитку громади в умовах воєнного та післявоєнного періоду, розвиток і зміцнення міжнародних </w:t>
      </w:r>
      <w:proofErr w:type="spellStart"/>
      <w:r w:rsidR="006D3D58" w:rsidRPr="006D3D58">
        <w:rPr>
          <w:rFonts w:ascii="Times New Roman" w:hAnsi="Times New Roman" w:cs="Times New Roman"/>
          <w:sz w:val="24"/>
          <w:szCs w:val="24"/>
        </w:rPr>
        <w:t>зв’язків</w:t>
      </w:r>
      <w:proofErr w:type="spellEnd"/>
      <w:r w:rsidR="006D3D58" w:rsidRPr="006D3D58">
        <w:rPr>
          <w:rFonts w:ascii="Times New Roman" w:hAnsi="Times New Roman" w:cs="Times New Roman"/>
          <w:sz w:val="24"/>
          <w:szCs w:val="24"/>
        </w:rPr>
        <w:t>, покращення екологічного стану навколишнього середовища.</w:t>
      </w:r>
    </w:p>
    <w:p w:rsidR="006D3D58" w:rsidRDefault="000774E9" w:rsidP="000774E9">
      <w:pPr>
        <w:spacing w:after="0" w:line="240" w:lineRule="auto"/>
        <w:ind w:firstLine="567"/>
        <w:jc w:val="both"/>
        <w:rPr>
          <w:rFonts w:ascii="Times New Roman" w:hAnsi="Times New Roman" w:cs="Times New Roman"/>
          <w:sz w:val="24"/>
          <w:szCs w:val="24"/>
          <w:highlight w:val="yellow"/>
        </w:rPr>
      </w:pPr>
      <w:r w:rsidRPr="006D3D58">
        <w:rPr>
          <w:rFonts w:ascii="Times New Roman" w:hAnsi="Times New Roman" w:cs="Times New Roman"/>
          <w:sz w:val="24"/>
          <w:szCs w:val="24"/>
        </w:rPr>
        <w:t>Програма розробляється відповідно до</w:t>
      </w:r>
      <w:r w:rsidR="006D3D58" w:rsidRPr="006D3D58">
        <w:rPr>
          <w:rFonts w:ascii="Times New Roman" w:hAnsi="Times New Roman" w:cs="Times New Roman"/>
          <w:sz w:val="24"/>
          <w:szCs w:val="24"/>
        </w:rPr>
        <w:t xml:space="preserve"> відповідно до вимог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постанови Кабінету Міністрів України від 06.08.2025 року №946 «Про схвалення Прогнозу економічного і соціального розвитку України на 2026-2028 роки».</w:t>
      </w:r>
    </w:p>
    <w:p w:rsidR="006D3D58" w:rsidRDefault="000774E9" w:rsidP="000774E9">
      <w:pPr>
        <w:spacing w:after="0" w:line="240" w:lineRule="auto"/>
        <w:ind w:firstLine="567"/>
        <w:jc w:val="both"/>
        <w:rPr>
          <w:rFonts w:ascii="Times New Roman" w:hAnsi="Times New Roman" w:cs="Times New Roman"/>
          <w:sz w:val="24"/>
          <w:szCs w:val="24"/>
          <w:highlight w:val="yellow"/>
        </w:rPr>
      </w:pPr>
      <w:r w:rsidRPr="006D3D58">
        <w:rPr>
          <w:rFonts w:ascii="Times New Roman" w:hAnsi="Times New Roman" w:cs="Times New Roman"/>
          <w:sz w:val="24"/>
          <w:szCs w:val="24"/>
        </w:rPr>
        <w:t>Програма врахову</w:t>
      </w:r>
      <w:r w:rsidR="00E20C18" w:rsidRPr="006D3D58">
        <w:rPr>
          <w:rFonts w:ascii="Times New Roman" w:hAnsi="Times New Roman" w:cs="Times New Roman"/>
          <w:sz w:val="24"/>
          <w:szCs w:val="24"/>
        </w:rPr>
        <w:t>є</w:t>
      </w:r>
      <w:r w:rsidRPr="006D3D58">
        <w:rPr>
          <w:rFonts w:ascii="Times New Roman" w:hAnsi="Times New Roman" w:cs="Times New Roman"/>
          <w:sz w:val="24"/>
          <w:szCs w:val="24"/>
        </w:rPr>
        <w:t xml:space="preserve"> пріоритетні завдання, визначені </w:t>
      </w:r>
      <w:r w:rsidR="006D3D58" w:rsidRPr="006D3D58">
        <w:rPr>
          <w:rFonts w:ascii="Times New Roman" w:hAnsi="Times New Roman" w:cs="Times New Roman"/>
          <w:sz w:val="24"/>
          <w:szCs w:val="24"/>
        </w:rPr>
        <w:t>Державною стратегією регіонального розвитку на 2021–2027 роки, Стратегі</w:t>
      </w:r>
      <w:r w:rsidR="006D3D58">
        <w:rPr>
          <w:rFonts w:ascii="Times New Roman" w:hAnsi="Times New Roman" w:cs="Times New Roman"/>
          <w:sz w:val="24"/>
          <w:szCs w:val="24"/>
        </w:rPr>
        <w:t>єю</w:t>
      </w:r>
      <w:r w:rsidR="006D3D58" w:rsidRPr="006D3D58">
        <w:rPr>
          <w:rFonts w:ascii="Times New Roman" w:hAnsi="Times New Roman" w:cs="Times New Roman"/>
          <w:sz w:val="24"/>
          <w:szCs w:val="24"/>
        </w:rPr>
        <w:t xml:space="preserve"> розвитку Хмельницької області на 2021–2027 роки.</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6B6637" w:rsidRPr="006D3D58" w:rsidRDefault="006B6637" w:rsidP="006B6637">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Програма </w:t>
      </w:r>
      <w:r w:rsidR="002D18F1" w:rsidRPr="006D3D58">
        <w:rPr>
          <w:rFonts w:ascii="Times New Roman" w:hAnsi="Times New Roman" w:cs="Times New Roman"/>
          <w:sz w:val="24"/>
          <w:szCs w:val="24"/>
        </w:rPr>
        <w:t>визначає</w:t>
      </w:r>
      <w:r w:rsidRPr="006D3D58">
        <w:rPr>
          <w:rFonts w:ascii="Times New Roman" w:hAnsi="Times New Roman" w:cs="Times New Roman"/>
          <w:sz w:val="24"/>
          <w:szCs w:val="24"/>
        </w:rPr>
        <w:t xml:space="preserve"> пріоритетні завдання економічного і соціального розвитку громади</w:t>
      </w:r>
      <w:r w:rsidR="002D18F1" w:rsidRPr="006D3D58">
        <w:rPr>
          <w:rFonts w:ascii="Times New Roman" w:hAnsi="Times New Roman" w:cs="Times New Roman"/>
          <w:sz w:val="24"/>
          <w:szCs w:val="24"/>
        </w:rPr>
        <w:t xml:space="preserve">, відповідні заходи, </w:t>
      </w:r>
      <w:r w:rsidR="001C65A9" w:rsidRPr="006D3D58">
        <w:rPr>
          <w:rFonts w:ascii="Times New Roman" w:hAnsi="Times New Roman" w:cs="Times New Roman"/>
          <w:sz w:val="24"/>
          <w:szCs w:val="24"/>
        </w:rPr>
        <w:t xml:space="preserve">спрямовані на виконання визначених завдань, </w:t>
      </w:r>
      <w:r w:rsidR="002D18F1" w:rsidRPr="006D3D58">
        <w:rPr>
          <w:rFonts w:ascii="Times New Roman" w:hAnsi="Times New Roman" w:cs="Times New Roman"/>
          <w:sz w:val="24"/>
          <w:szCs w:val="24"/>
        </w:rPr>
        <w:t>очікувані результати від їх реалізації, індикатори виконання, джерела фінансування</w:t>
      </w:r>
      <w:r w:rsidRPr="006D3D58">
        <w:rPr>
          <w:rFonts w:ascii="Times New Roman" w:hAnsi="Times New Roman" w:cs="Times New Roman"/>
          <w:sz w:val="24"/>
          <w:szCs w:val="24"/>
        </w:rPr>
        <w:t xml:space="preserve">. </w:t>
      </w:r>
    </w:p>
    <w:p w:rsidR="006B6637" w:rsidRPr="006D3D58" w:rsidRDefault="002D18F1" w:rsidP="006B6637">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Реалізація</w:t>
      </w:r>
      <w:r w:rsidR="006B6637" w:rsidRPr="006D3D58">
        <w:rPr>
          <w:rFonts w:ascii="Times New Roman" w:hAnsi="Times New Roman" w:cs="Times New Roman"/>
          <w:sz w:val="24"/>
          <w:szCs w:val="24"/>
        </w:rPr>
        <w:t xml:space="preserve"> Програми передбачає низку заходів, серед яких можуть бути такі,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заходів має бути здійснена процедура оцінки впливу на довкілля. </w:t>
      </w:r>
    </w:p>
    <w:p w:rsidR="00CC5363" w:rsidRPr="006D3D58" w:rsidRDefault="00CC5363" w:rsidP="006B6637">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4) Ймовірні наслідки:</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i/>
          <w:sz w:val="24"/>
          <w:szCs w:val="24"/>
        </w:rPr>
      </w:pPr>
      <w:r w:rsidRPr="006D3D58">
        <w:rPr>
          <w:rFonts w:ascii="Times New Roman" w:hAnsi="Times New Roman" w:cs="Times New Roman"/>
          <w:i/>
          <w:sz w:val="24"/>
          <w:szCs w:val="24"/>
        </w:rPr>
        <w:t xml:space="preserve">а) для довкілля, у тому числі для здоров’я населення: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У ході здійснення стратегічної екологічної оцінки</w:t>
      </w:r>
      <w:r w:rsidRPr="006D3D58">
        <w:rPr>
          <w:rFonts w:ascii="Times New Roman" w:hAnsi="Times New Roman" w:cs="Times New Roman"/>
          <w:b/>
          <w:sz w:val="24"/>
          <w:szCs w:val="24"/>
        </w:rPr>
        <w:t xml:space="preserve"> </w:t>
      </w:r>
      <w:r w:rsidRPr="006D3D58">
        <w:rPr>
          <w:rFonts w:ascii="Times New Roman" w:hAnsi="Times New Roman" w:cs="Times New Roman"/>
          <w:sz w:val="24"/>
          <w:szCs w:val="24"/>
        </w:rPr>
        <w:t xml:space="preserve">мають бути оцінені ймовірні наслідки реалізації </w:t>
      </w:r>
      <w:r w:rsidR="00EF577C" w:rsidRPr="006D3D58">
        <w:rPr>
          <w:rFonts w:ascii="Times New Roman" w:hAnsi="Times New Roman" w:cs="Times New Roman"/>
          <w:spacing w:val="-6"/>
          <w:sz w:val="24"/>
          <w:szCs w:val="24"/>
        </w:rPr>
        <w:t>Програми</w:t>
      </w:r>
      <w:r w:rsidRPr="006D3D58">
        <w:rPr>
          <w:rFonts w:ascii="Times New Roman" w:hAnsi="Times New Roman" w:cs="Times New Roman"/>
          <w:sz w:val="24"/>
          <w:szCs w:val="24"/>
        </w:rPr>
        <w:t>. Зокрема, мають бути оцінені наслідки для таких складових довкілля</w:t>
      </w:r>
      <w:r w:rsidR="001C65A9" w:rsidRPr="006D3D58">
        <w:rPr>
          <w:rFonts w:ascii="Times New Roman" w:hAnsi="Times New Roman" w:cs="Times New Roman"/>
          <w:sz w:val="24"/>
          <w:szCs w:val="24"/>
        </w:rPr>
        <w:t>, як</w:t>
      </w:r>
      <w:r w:rsidRPr="006D3D58">
        <w:rPr>
          <w:rFonts w:ascii="Times New Roman" w:hAnsi="Times New Roman" w:cs="Times New Roman"/>
          <w:sz w:val="24"/>
          <w:szCs w:val="24"/>
        </w:rPr>
        <w:t xml:space="preserve"> атмосферне повітря</w:t>
      </w:r>
      <w:r w:rsidR="001C65A9" w:rsidRPr="006D3D58">
        <w:rPr>
          <w:rFonts w:ascii="Times New Roman" w:hAnsi="Times New Roman" w:cs="Times New Roman"/>
          <w:sz w:val="24"/>
          <w:szCs w:val="24"/>
        </w:rPr>
        <w:t>,</w:t>
      </w:r>
      <w:r w:rsidRPr="006D3D58">
        <w:rPr>
          <w:rFonts w:ascii="Times New Roman" w:hAnsi="Times New Roman" w:cs="Times New Roman"/>
          <w:sz w:val="24"/>
          <w:szCs w:val="24"/>
        </w:rPr>
        <w:t xml:space="preserve"> водні ресурси</w:t>
      </w:r>
      <w:r w:rsidR="001C65A9" w:rsidRPr="006D3D58">
        <w:rPr>
          <w:rFonts w:ascii="Times New Roman" w:hAnsi="Times New Roman" w:cs="Times New Roman"/>
          <w:sz w:val="24"/>
          <w:szCs w:val="24"/>
        </w:rPr>
        <w:t>,</w:t>
      </w:r>
      <w:r w:rsidRPr="006D3D58">
        <w:rPr>
          <w:rFonts w:ascii="Times New Roman" w:hAnsi="Times New Roman" w:cs="Times New Roman"/>
          <w:sz w:val="24"/>
          <w:szCs w:val="24"/>
        </w:rPr>
        <w:t xml:space="preserve"> відходи</w:t>
      </w:r>
      <w:r w:rsidR="001C65A9" w:rsidRPr="006D3D58">
        <w:rPr>
          <w:rFonts w:ascii="Times New Roman" w:hAnsi="Times New Roman" w:cs="Times New Roman"/>
          <w:sz w:val="24"/>
          <w:szCs w:val="24"/>
        </w:rPr>
        <w:t>, земельні ресурси,</w:t>
      </w:r>
      <w:r w:rsidRPr="006D3D58">
        <w:rPr>
          <w:rFonts w:ascii="Times New Roman" w:hAnsi="Times New Roman" w:cs="Times New Roman"/>
          <w:sz w:val="24"/>
          <w:szCs w:val="24"/>
        </w:rPr>
        <w:t xml:space="preserve"> </w:t>
      </w:r>
      <w:proofErr w:type="spellStart"/>
      <w:r w:rsidRPr="006D3D58">
        <w:rPr>
          <w:rFonts w:ascii="Times New Roman" w:hAnsi="Times New Roman" w:cs="Times New Roman"/>
          <w:sz w:val="24"/>
          <w:szCs w:val="24"/>
        </w:rPr>
        <w:t>біорізноманіття</w:t>
      </w:r>
      <w:proofErr w:type="spellEnd"/>
      <w:r w:rsidR="001C65A9" w:rsidRPr="006D3D58">
        <w:rPr>
          <w:rFonts w:ascii="Times New Roman" w:hAnsi="Times New Roman" w:cs="Times New Roman"/>
          <w:sz w:val="24"/>
          <w:szCs w:val="24"/>
        </w:rPr>
        <w:t>, рекреаційні зони, та</w:t>
      </w:r>
      <w:r w:rsidRPr="006D3D58">
        <w:rPr>
          <w:rFonts w:ascii="Times New Roman" w:hAnsi="Times New Roman" w:cs="Times New Roman"/>
          <w:sz w:val="24"/>
          <w:szCs w:val="24"/>
        </w:rPr>
        <w:t xml:space="preserve"> наслідки для здоров’я населення. </w:t>
      </w:r>
    </w:p>
    <w:p w:rsidR="00CC5363" w:rsidRPr="006D3D58" w:rsidRDefault="00CC5363" w:rsidP="00CC5363">
      <w:pPr>
        <w:spacing w:after="0" w:line="240" w:lineRule="auto"/>
        <w:ind w:firstLine="567"/>
        <w:jc w:val="both"/>
        <w:rPr>
          <w:rFonts w:ascii="Times New Roman" w:hAnsi="Times New Roman" w:cs="Times New Roman"/>
          <w:i/>
          <w:sz w:val="24"/>
          <w:szCs w:val="24"/>
        </w:rPr>
      </w:pPr>
      <w:r w:rsidRPr="006D3D58">
        <w:rPr>
          <w:rFonts w:ascii="Times New Roman" w:hAnsi="Times New Roman" w:cs="Times New Roman"/>
          <w:i/>
          <w:sz w:val="24"/>
          <w:szCs w:val="24"/>
        </w:rPr>
        <w:t>б) для територій з природоохоронним статусом:</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Під час здійснення стратегічної екологічної оцінки ймовірні наслідки від об’єктів інфраструктури, що пропонуються відповідно до </w:t>
      </w:r>
      <w:r w:rsidR="00EF577C" w:rsidRPr="006D3D58">
        <w:rPr>
          <w:rFonts w:ascii="Times New Roman" w:hAnsi="Times New Roman" w:cs="Times New Roman"/>
          <w:spacing w:val="-6"/>
          <w:sz w:val="24"/>
          <w:szCs w:val="24"/>
        </w:rPr>
        <w:t>Програми</w:t>
      </w:r>
      <w:r w:rsidR="00A34801" w:rsidRPr="006D3D58">
        <w:rPr>
          <w:rFonts w:ascii="Times New Roman" w:hAnsi="Times New Roman" w:cs="Times New Roman"/>
          <w:spacing w:val="-6"/>
          <w:sz w:val="24"/>
          <w:szCs w:val="24"/>
        </w:rPr>
        <w:t xml:space="preserve"> </w:t>
      </w:r>
      <w:r w:rsidRPr="006D3D58">
        <w:rPr>
          <w:rFonts w:ascii="Times New Roman" w:hAnsi="Times New Roman" w:cs="Times New Roman"/>
          <w:sz w:val="24"/>
          <w:szCs w:val="24"/>
        </w:rPr>
        <w:t>на території з природоохоронним статусом</w:t>
      </w:r>
      <w:r w:rsidR="008D5BF4" w:rsidRPr="006D3D58">
        <w:rPr>
          <w:rFonts w:ascii="Times New Roman" w:hAnsi="Times New Roman" w:cs="Times New Roman"/>
          <w:sz w:val="24"/>
          <w:szCs w:val="24"/>
        </w:rPr>
        <w:t>,</w:t>
      </w:r>
      <w:r w:rsidRPr="006D3D58">
        <w:rPr>
          <w:rFonts w:ascii="Times New Roman" w:hAnsi="Times New Roman" w:cs="Times New Roman"/>
          <w:sz w:val="24"/>
          <w:szCs w:val="24"/>
        </w:rPr>
        <w:t xml:space="preserve"> відсутні.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i/>
          <w:sz w:val="24"/>
          <w:szCs w:val="24"/>
        </w:rPr>
        <w:t xml:space="preserve">в) транскордонні наслідки для довкілля, у тому числі для здоров’я населення: </w:t>
      </w:r>
      <w:r w:rsidR="00FE7288" w:rsidRPr="006D3D58">
        <w:rPr>
          <w:rFonts w:ascii="Times New Roman" w:hAnsi="Times New Roman" w:cs="Times New Roman"/>
          <w:sz w:val="24"/>
          <w:szCs w:val="24"/>
        </w:rPr>
        <w:t xml:space="preserve">враховуючи географічне </w:t>
      </w:r>
      <w:proofErr w:type="spellStart"/>
      <w:r w:rsidR="00FE7288" w:rsidRPr="006D3D58">
        <w:rPr>
          <w:rFonts w:ascii="Times New Roman" w:hAnsi="Times New Roman" w:cs="Times New Roman"/>
          <w:sz w:val="24"/>
          <w:szCs w:val="24"/>
        </w:rPr>
        <w:t>місцерозташування</w:t>
      </w:r>
      <w:proofErr w:type="spellEnd"/>
      <w:r w:rsidR="00FE7288" w:rsidRPr="006D3D58">
        <w:rPr>
          <w:rFonts w:ascii="Times New Roman" w:hAnsi="Times New Roman" w:cs="Times New Roman"/>
          <w:sz w:val="24"/>
          <w:szCs w:val="24"/>
        </w:rPr>
        <w:t xml:space="preserve"> громади</w:t>
      </w:r>
      <w:r w:rsidR="005819B8" w:rsidRPr="006D3D58">
        <w:rPr>
          <w:rFonts w:ascii="Times New Roman" w:hAnsi="Times New Roman" w:cs="Times New Roman"/>
          <w:sz w:val="24"/>
          <w:szCs w:val="24"/>
        </w:rPr>
        <w:t>,</w:t>
      </w:r>
      <w:r w:rsidR="00FE7288" w:rsidRPr="006D3D58">
        <w:rPr>
          <w:rFonts w:ascii="Times New Roman" w:hAnsi="Times New Roman" w:cs="Times New Roman"/>
          <w:sz w:val="24"/>
          <w:szCs w:val="24"/>
        </w:rPr>
        <w:t xml:space="preserve"> транскордонні наслідки не очікуються</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b/>
          <w:sz w:val="24"/>
          <w:szCs w:val="24"/>
        </w:rPr>
      </w:pPr>
      <w:r w:rsidRPr="006D3D58">
        <w:rPr>
          <w:rFonts w:ascii="Times New Roman" w:hAnsi="Times New Roman" w:cs="Times New Roman"/>
          <w:b/>
          <w:sz w:val="24"/>
          <w:szCs w:val="24"/>
        </w:rPr>
        <w:t>5) Виправдані альтернативи, які необхідно розглянути, у тому числі якщо ДДП не буде затверджено</w:t>
      </w:r>
    </w:p>
    <w:p w:rsidR="00FE7288" w:rsidRPr="006D3D58" w:rsidRDefault="00FE7288"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lastRenderedPageBreak/>
        <w:t>Програма спрямована на збалансований сценарій розвитку громади та акумулює в собі заходи та проекти, передбачені і затверджені Хмельницькою міською радою у рамках інших програм, у т</w:t>
      </w:r>
      <w:r w:rsidR="005819B8" w:rsidRPr="006D3D58">
        <w:rPr>
          <w:rFonts w:ascii="Times New Roman" w:hAnsi="Times New Roman" w:cs="Times New Roman"/>
          <w:sz w:val="24"/>
          <w:szCs w:val="24"/>
        </w:rPr>
        <w:t>ому числі</w:t>
      </w:r>
      <w:r w:rsidRPr="006D3D58">
        <w:rPr>
          <w:rFonts w:ascii="Times New Roman" w:hAnsi="Times New Roman" w:cs="Times New Roman"/>
          <w:sz w:val="24"/>
          <w:szCs w:val="24"/>
        </w:rPr>
        <w:t xml:space="preserve"> середньо та довгострокових галузевих програм, які затверджені до реалізації на 202</w:t>
      </w:r>
      <w:r w:rsidR="006D3D58" w:rsidRPr="006D3D58">
        <w:rPr>
          <w:rFonts w:ascii="Times New Roman" w:hAnsi="Times New Roman" w:cs="Times New Roman"/>
          <w:sz w:val="24"/>
          <w:szCs w:val="24"/>
        </w:rPr>
        <w:t>6</w:t>
      </w:r>
      <w:r w:rsidRPr="006D3D58">
        <w:rPr>
          <w:rFonts w:ascii="Times New Roman" w:hAnsi="Times New Roman" w:cs="Times New Roman"/>
          <w:sz w:val="24"/>
          <w:szCs w:val="24"/>
        </w:rPr>
        <w:t xml:space="preserve"> рік.</w:t>
      </w:r>
    </w:p>
    <w:p w:rsidR="00FE5C45" w:rsidRPr="006D3D58" w:rsidRDefault="00FE5C45"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При підготовці звіту як альтернативний варіант буде розглядатися «нульовий сценарій» - </w:t>
      </w:r>
      <w:r w:rsidR="00182C47" w:rsidRPr="006D3D58">
        <w:rPr>
          <w:rFonts w:ascii="Times New Roman" w:hAnsi="Times New Roman" w:cs="Times New Roman"/>
          <w:sz w:val="24"/>
          <w:szCs w:val="24"/>
        </w:rPr>
        <w:t>не затвердження</w:t>
      </w:r>
      <w:r w:rsidRPr="006D3D58">
        <w:rPr>
          <w:rFonts w:ascii="Times New Roman" w:hAnsi="Times New Roman" w:cs="Times New Roman"/>
          <w:sz w:val="24"/>
          <w:szCs w:val="24"/>
        </w:rPr>
        <w:t xml:space="preserve"> Програми на 202</w:t>
      </w:r>
      <w:r w:rsidR="006D3D58" w:rsidRPr="006D3D58">
        <w:rPr>
          <w:rFonts w:ascii="Times New Roman" w:hAnsi="Times New Roman" w:cs="Times New Roman"/>
          <w:sz w:val="24"/>
          <w:szCs w:val="24"/>
        </w:rPr>
        <w:t>6</w:t>
      </w:r>
      <w:r w:rsidR="00C05794" w:rsidRPr="006D3D58">
        <w:rPr>
          <w:rFonts w:ascii="Times New Roman" w:hAnsi="Times New Roman" w:cs="Times New Roman"/>
          <w:sz w:val="24"/>
          <w:szCs w:val="24"/>
        </w:rPr>
        <w:t xml:space="preserve"> </w:t>
      </w:r>
      <w:r w:rsidRPr="006D3D58">
        <w:rPr>
          <w:rFonts w:ascii="Times New Roman" w:hAnsi="Times New Roman" w:cs="Times New Roman"/>
          <w:sz w:val="24"/>
          <w:szCs w:val="24"/>
        </w:rPr>
        <w:t>рік.</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6) Дослідження, які необхідно провести, методи і критерії, що використовуватимуться під час стратегічної екологічної оцінки</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Для проведення стратегічної екологічної оцінки буде використана наступна інформа</w:t>
      </w:r>
      <w:r w:rsidR="0083560D" w:rsidRPr="006D3D58">
        <w:rPr>
          <w:rFonts w:ascii="Times New Roman" w:hAnsi="Times New Roman" w:cs="Times New Roman"/>
          <w:sz w:val="24"/>
          <w:szCs w:val="24"/>
        </w:rPr>
        <w:t>ція: доповіді про стан довкілля, статистична інформація,</w:t>
      </w:r>
      <w:r w:rsidRPr="006D3D58">
        <w:rPr>
          <w:rFonts w:ascii="Times New Roman" w:hAnsi="Times New Roman" w:cs="Times New Roman"/>
          <w:sz w:val="24"/>
          <w:szCs w:val="24"/>
        </w:rPr>
        <w:t xml:space="preserve"> </w:t>
      </w:r>
      <w:r w:rsidR="002A008B" w:rsidRPr="006D3D58">
        <w:rPr>
          <w:rFonts w:ascii="Times New Roman" w:hAnsi="Times New Roman" w:cs="Times New Roman"/>
          <w:sz w:val="24"/>
          <w:szCs w:val="24"/>
        </w:rPr>
        <w:t xml:space="preserve">експертна оцінка, </w:t>
      </w:r>
      <w:r w:rsidR="0083560D" w:rsidRPr="006D3D58">
        <w:rPr>
          <w:rFonts w:ascii="Times New Roman" w:hAnsi="Times New Roman" w:cs="Times New Roman"/>
          <w:sz w:val="24"/>
          <w:szCs w:val="24"/>
        </w:rPr>
        <w:t xml:space="preserve">дані моніторингу існуючого стану довкілля, </w:t>
      </w:r>
      <w:r w:rsidRPr="006D3D58">
        <w:rPr>
          <w:rFonts w:ascii="Times New Roman" w:hAnsi="Times New Roman" w:cs="Times New Roman"/>
          <w:sz w:val="24"/>
          <w:szCs w:val="24"/>
        </w:rPr>
        <w:t xml:space="preserve"> інша доступна інформація.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Під час проведення стратегічної екологічної оцінки будуть застосовані такі аналітичні методи: аналіз </w:t>
      </w:r>
      <w:r w:rsidR="0083560D" w:rsidRPr="006D3D58">
        <w:rPr>
          <w:rFonts w:ascii="Times New Roman" w:hAnsi="Times New Roman" w:cs="Times New Roman"/>
          <w:sz w:val="24"/>
          <w:szCs w:val="24"/>
        </w:rPr>
        <w:t xml:space="preserve">поточного стану довкілля і </w:t>
      </w:r>
      <w:r w:rsidRPr="006D3D58">
        <w:rPr>
          <w:rFonts w:ascii="Times New Roman" w:hAnsi="Times New Roman" w:cs="Times New Roman"/>
          <w:sz w:val="24"/>
          <w:szCs w:val="24"/>
        </w:rPr>
        <w:t>тенденцій</w:t>
      </w:r>
      <w:r w:rsidR="0083560D" w:rsidRPr="006D3D58">
        <w:rPr>
          <w:rFonts w:ascii="Times New Roman" w:hAnsi="Times New Roman" w:cs="Times New Roman"/>
          <w:sz w:val="24"/>
          <w:szCs w:val="24"/>
        </w:rPr>
        <w:t xml:space="preserve"> його змін</w:t>
      </w:r>
      <w:r w:rsidRPr="006D3D58">
        <w:rPr>
          <w:rFonts w:ascii="Times New Roman" w:hAnsi="Times New Roman" w:cs="Times New Roman"/>
          <w:sz w:val="24"/>
          <w:szCs w:val="24"/>
        </w:rPr>
        <w:t>, цільовий аналіз, порівняльний аналіз показників</w:t>
      </w:r>
      <w:r w:rsidR="002A008B" w:rsidRPr="006D3D58">
        <w:rPr>
          <w:rFonts w:ascii="Times New Roman" w:hAnsi="Times New Roman" w:cs="Times New Roman"/>
          <w:sz w:val="24"/>
          <w:szCs w:val="24"/>
        </w:rPr>
        <w:t>, експертний аналіз</w:t>
      </w:r>
      <w:r w:rsidRPr="006D3D58">
        <w:rPr>
          <w:rFonts w:ascii="Times New Roman" w:hAnsi="Times New Roman" w:cs="Times New Roman"/>
          <w:sz w:val="24"/>
          <w:szCs w:val="24"/>
        </w:rPr>
        <w:t xml:space="preserve">. Також будуть використані такі </w:t>
      </w:r>
      <w:r w:rsidR="0083560D" w:rsidRPr="006D3D58">
        <w:rPr>
          <w:rFonts w:ascii="Times New Roman" w:hAnsi="Times New Roman" w:cs="Times New Roman"/>
          <w:sz w:val="24"/>
          <w:szCs w:val="24"/>
        </w:rPr>
        <w:t>форми</w:t>
      </w:r>
      <w:r w:rsidRPr="006D3D58">
        <w:rPr>
          <w:rFonts w:ascii="Times New Roman" w:hAnsi="Times New Roman" w:cs="Times New Roman"/>
          <w:sz w:val="24"/>
          <w:szCs w:val="24"/>
        </w:rPr>
        <w:t xml:space="preserve"> участі громадськості, як інформування, консультування, обговорення</w:t>
      </w:r>
      <w:r w:rsidR="0083560D" w:rsidRPr="006D3D58">
        <w:rPr>
          <w:rFonts w:ascii="Times New Roman" w:hAnsi="Times New Roman" w:cs="Times New Roman"/>
          <w:sz w:val="24"/>
          <w:szCs w:val="24"/>
        </w:rPr>
        <w:t xml:space="preserve"> тощо</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 xml:space="preserve">7) Заходи, які передбачається розглянути для запобігання, зменшення та пом’якшення негативних наслідків виконання документа державного планування </w:t>
      </w:r>
    </w:p>
    <w:p w:rsidR="005819B8"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w:t>
      </w:r>
      <w:r w:rsidR="005819B8" w:rsidRPr="006D3D58">
        <w:rPr>
          <w:rFonts w:ascii="Times New Roman" w:hAnsi="Times New Roman" w:cs="Times New Roman"/>
          <w:sz w:val="24"/>
          <w:szCs w:val="24"/>
        </w:rPr>
        <w:t xml:space="preserve"> визначені законодавством. </w:t>
      </w:r>
    </w:p>
    <w:p w:rsidR="00973AD5"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Закон України «Про охорону навколишнього природного середовища» визначає загальні вимоги в галузі охорони навколишнього середовища</w:t>
      </w:r>
      <w:r w:rsidR="00973AD5" w:rsidRPr="006D3D58">
        <w:rPr>
          <w:rFonts w:ascii="Times New Roman" w:hAnsi="Times New Roman" w:cs="Times New Roman"/>
          <w:sz w:val="24"/>
          <w:szCs w:val="24"/>
        </w:rPr>
        <w:t xml:space="preserve"> при розміщенні, проек</w:t>
      </w:r>
      <w:r w:rsidR="005819B8" w:rsidRPr="006D3D58">
        <w:rPr>
          <w:rFonts w:ascii="Times New Roman" w:hAnsi="Times New Roman" w:cs="Times New Roman"/>
          <w:sz w:val="24"/>
          <w:szCs w:val="24"/>
        </w:rPr>
        <w:t>туванні, будівництві, введенні у</w:t>
      </w:r>
      <w:r w:rsidR="00973AD5" w:rsidRPr="006D3D58">
        <w:rPr>
          <w:rFonts w:ascii="Times New Roman" w:hAnsi="Times New Roman" w:cs="Times New Roman"/>
          <w:sz w:val="24"/>
          <w:szCs w:val="24"/>
        </w:rPr>
        <w:t xml:space="preserve"> експлуатацію, експлуатації споруд та інших об’єктів</w:t>
      </w:r>
      <w:r w:rsidR="0090583F" w:rsidRPr="006D3D58">
        <w:rPr>
          <w:rFonts w:ascii="Times New Roman" w:hAnsi="Times New Roman" w:cs="Times New Roman"/>
          <w:sz w:val="24"/>
          <w:szCs w:val="24"/>
        </w:rPr>
        <w:t>.</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а) раціонального і економного використання природних ресурсів на основі широкого застосування новітніх технологій;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в) здійснення заходів щодо відтворення відновлюваних природних ресурсів;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д) збереження територій та об’єктів природно-заповідного фонду, а також інших територій, що підлягають особливій охороні; </w:t>
      </w:r>
    </w:p>
    <w:p w:rsidR="0090583F" w:rsidRPr="006D3D58" w:rsidRDefault="00CC5363" w:rsidP="0090583F">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е) здійснення господарської та іншої діяльності без порушен</w:t>
      </w:r>
      <w:r w:rsidR="0090583F" w:rsidRPr="006D3D58">
        <w:rPr>
          <w:rFonts w:ascii="Times New Roman" w:hAnsi="Times New Roman" w:cs="Times New Roman"/>
          <w:sz w:val="24"/>
          <w:szCs w:val="24"/>
        </w:rPr>
        <w:t>ня екологічних прав інших осіб.</w:t>
      </w:r>
    </w:p>
    <w:p w:rsidR="00CC5363" w:rsidRPr="006D3D58" w:rsidRDefault="00CC5363" w:rsidP="0090583F">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Заходи, спрямовані на </w:t>
      </w:r>
      <w:r w:rsidR="00531690" w:rsidRPr="006D3D58">
        <w:rPr>
          <w:rFonts w:ascii="Times New Roman" w:hAnsi="Times New Roman" w:cs="Times New Roman"/>
          <w:sz w:val="24"/>
          <w:szCs w:val="24"/>
        </w:rPr>
        <w:t>запобігання хворобам, покращення якості та збільшення тривалості життя населення,</w:t>
      </w:r>
      <w:r w:rsidRPr="006D3D58">
        <w:rPr>
          <w:rFonts w:ascii="Times New Roman" w:hAnsi="Times New Roman" w:cs="Times New Roman"/>
          <w:sz w:val="24"/>
          <w:szCs w:val="24"/>
        </w:rPr>
        <w:t xml:space="preserve"> визначатимуться відповідно до вимог Закону України «</w:t>
      </w:r>
      <w:r w:rsidR="003918A5" w:rsidRPr="006D3D58">
        <w:rPr>
          <w:rFonts w:ascii="Times New Roman" w:hAnsi="Times New Roman" w:cs="Times New Roman"/>
          <w:sz w:val="24"/>
          <w:szCs w:val="24"/>
        </w:rPr>
        <w:t>Про систему громадського здоров’я</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8) Пропозиції щодо структури та змісту звіту пр</w:t>
      </w:r>
      <w:r w:rsidR="00000F41" w:rsidRPr="006D3D58">
        <w:rPr>
          <w:rFonts w:ascii="Times New Roman" w:hAnsi="Times New Roman" w:cs="Times New Roman"/>
          <w:b/>
          <w:sz w:val="24"/>
          <w:szCs w:val="24"/>
        </w:rPr>
        <w:t>о стратегічну екологічну оцінку</w:t>
      </w:r>
      <w:r w:rsidRPr="006D3D58">
        <w:rPr>
          <w:rFonts w:ascii="Times New Roman" w:hAnsi="Times New Roman" w:cs="Times New Roman"/>
          <w:sz w:val="24"/>
          <w:szCs w:val="24"/>
        </w:rPr>
        <w:t xml:space="preserve"> </w:t>
      </w:r>
    </w:p>
    <w:p w:rsidR="00CC5363" w:rsidRPr="006D3D58" w:rsidRDefault="00E61758"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Структура з</w:t>
      </w:r>
      <w:r w:rsidR="00CC5363" w:rsidRPr="006D3D58">
        <w:rPr>
          <w:rFonts w:ascii="Times New Roman" w:hAnsi="Times New Roman" w:cs="Times New Roman"/>
          <w:sz w:val="24"/>
          <w:szCs w:val="24"/>
        </w:rPr>
        <w:t>віт</w:t>
      </w:r>
      <w:r w:rsidR="005819B8" w:rsidRPr="006D3D58">
        <w:rPr>
          <w:rFonts w:ascii="Times New Roman" w:hAnsi="Times New Roman" w:cs="Times New Roman"/>
          <w:sz w:val="24"/>
          <w:szCs w:val="24"/>
        </w:rPr>
        <w:t>у</w:t>
      </w:r>
      <w:r w:rsidR="00CC5363" w:rsidRPr="006D3D58">
        <w:rPr>
          <w:rFonts w:ascii="Times New Roman" w:hAnsi="Times New Roman" w:cs="Times New Roman"/>
          <w:sz w:val="24"/>
          <w:szCs w:val="24"/>
        </w:rPr>
        <w:t xml:space="preserve"> про стратегічну екологічну оцінку буде </w:t>
      </w:r>
      <w:r w:rsidR="005819B8" w:rsidRPr="006D3D58">
        <w:rPr>
          <w:rFonts w:ascii="Times New Roman" w:hAnsi="Times New Roman" w:cs="Times New Roman"/>
          <w:sz w:val="24"/>
          <w:szCs w:val="24"/>
        </w:rPr>
        <w:t>сформована</w:t>
      </w:r>
      <w:r w:rsidR="00CC5363" w:rsidRPr="006D3D58">
        <w:rPr>
          <w:rFonts w:ascii="Times New Roman" w:hAnsi="Times New Roman" w:cs="Times New Roman"/>
          <w:sz w:val="24"/>
          <w:szCs w:val="24"/>
        </w:rPr>
        <w:t xml:space="preserve"> відповідно до статті 11 Закону України «Про стратегічну екологічну оцінку». </w:t>
      </w:r>
    </w:p>
    <w:p w:rsidR="00CC5363" w:rsidRPr="006D3D58" w:rsidRDefault="00CC5363" w:rsidP="00CC5363">
      <w:pPr>
        <w:spacing w:after="0" w:line="240" w:lineRule="auto"/>
        <w:ind w:firstLine="567"/>
        <w:jc w:val="both"/>
        <w:rPr>
          <w:rFonts w:ascii="Times New Roman" w:hAnsi="Times New Roman" w:cs="Times New Roman"/>
          <w:b/>
          <w:sz w:val="24"/>
          <w:szCs w:val="24"/>
        </w:rPr>
      </w:pPr>
      <w:r w:rsidRPr="006D3D58">
        <w:rPr>
          <w:rFonts w:ascii="Times New Roman" w:hAnsi="Times New Roman" w:cs="Times New Roman"/>
          <w:b/>
          <w:sz w:val="24"/>
          <w:szCs w:val="24"/>
        </w:rPr>
        <w:t>9) Орган, до якого подаються зауваження і п</w:t>
      </w:r>
      <w:r w:rsidR="00000F41" w:rsidRPr="006D3D58">
        <w:rPr>
          <w:rFonts w:ascii="Times New Roman" w:hAnsi="Times New Roman" w:cs="Times New Roman"/>
          <w:b/>
          <w:sz w:val="24"/>
          <w:szCs w:val="24"/>
        </w:rPr>
        <w:t>ропозиції, та строки їх подання</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Зауваження і пропозиції до Заяви про визначення обсягу стра</w:t>
      </w:r>
      <w:r w:rsidR="00E61758" w:rsidRPr="006D3D58">
        <w:rPr>
          <w:rFonts w:ascii="Times New Roman" w:hAnsi="Times New Roman" w:cs="Times New Roman"/>
          <w:sz w:val="24"/>
          <w:szCs w:val="24"/>
        </w:rPr>
        <w:t>тегічної екологічної оцінки прое</w:t>
      </w:r>
      <w:r w:rsidRPr="006D3D58">
        <w:rPr>
          <w:rFonts w:ascii="Times New Roman" w:hAnsi="Times New Roman" w:cs="Times New Roman"/>
          <w:sz w:val="24"/>
          <w:szCs w:val="24"/>
        </w:rPr>
        <w:t xml:space="preserve">кту </w:t>
      </w:r>
      <w:r w:rsidR="00EF577C" w:rsidRPr="006D3D58">
        <w:rPr>
          <w:rFonts w:ascii="Times New Roman" w:hAnsi="Times New Roman" w:cs="Times New Roman"/>
          <w:spacing w:val="-6"/>
          <w:sz w:val="24"/>
          <w:szCs w:val="24"/>
        </w:rPr>
        <w:t>Програми</w:t>
      </w:r>
      <w:r w:rsidR="00A34801" w:rsidRPr="006D3D58">
        <w:rPr>
          <w:rFonts w:ascii="Times New Roman" w:hAnsi="Times New Roman" w:cs="Times New Roman"/>
          <w:sz w:val="24"/>
          <w:szCs w:val="24"/>
        </w:rPr>
        <w:t xml:space="preserve"> </w:t>
      </w:r>
      <w:r w:rsidRPr="006D3D58">
        <w:rPr>
          <w:rFonts w:ascii="Times New Roman" w:hAnsi="Times New Roman" w:cs="Times New Roman"/>
          <w:sz w:val="24"/>
          <w:szCs w:val="24"/>
        </w:rPr>
        <w:t>подаються управлінню економіки Хмельницької міської ради (29000,</w:t>
      </w:r>
      <w:r w:rsidR="003C1A19" w:rsidRPr="006D3D58">
        <w:rPr>
          <w:rFonts w:ascii="Times New Roman" w:hAnsi="Times New Roman" w:cs="Times New Roman"/>
          <w:sz w:val="24"/>
          <w:szCs w:val="24"/>
        </w:rPr>
        <w:br/>
      </w:r>
      <w:r w:rsidRPr="006D3D58">
        <w:rPr>
          <w:rFonts w:ascii="Times New Roman" w:hAnsi="Times New Roman" w:cs="Times New Roman"/>
          <w:sz w:val="24"/>
          <w:szCs w:val="24"/>
        </w:rPr>
        <w:t>м. Хмельницький, вул. Г</w:t>
      </w:r>
      <w:r w:rsidR="004203B2" w:rsidRPr="006D3D58">
        <w:rPr>
          <w:rFonts w:ascii="Times New Roman" w:hAnsi="Times New Roman" w:cs="Times New Roman"/>
          <w:sz w:val="24"/>
          <w:szCs w:val="24"/>
        </w:rPr>
        <w:t>ероїв Маріуполя</w:t>
      </w:r>
      <w:r w:rsidRPr="006D3D58">
        <w:rPr>
          <w:rFonts w:ascii="Times New Roman" w:hAnsi="Times New Roman" w:cs="Times New Roman"/>
          <w:sz w:val="24"/>
          <w:szCs w:val="24"/>
        </w:rPr>
        <w:t>, 3; e-</w:t>
      </w:r>
      <w:proofErr w:type="spellStart"/>
      <w:r w:rsidRPr="006D3D58">
        <w:rPr>
          <w:rFonts w:ascii="Times New Roman" w:hAnsi="Times New Roman" w:cs="Times New Roman"/>
          <w:sz w:val="24"/>
          <w:szCs w:val="24"/>
        </w:rPr>
        <w:t>mail</w:t>
      </w:r>
      <w:proofErr w:type="spellEnd"/>
      <w:r w:rsidRPr="006D3D58">
        <w:rPr>
          <w:rFonts w:ascii="Times New Roman" w:hAnsi="Times New Roman" w:cs="Times New Roman"/>
          <w:sz w:val="24"/>
          <w:szCs w:val="24"/>
        </w:rPr>
        <w:t xml:space="preserve">: </w:t>
      </w:r>
      <w:r w:rsidRPr="006D3D58">
        <w:rPr>
          <w:rFonts w:ascii="Times New Roman" w:hAnsi="Times New Roman" w:cs="Times New Roman"/>
          <w:sz w:val="24"/>
          <w:szCs w:val="24"/>
          <w:lang w:val="en-US"/>
        </w:rPr>
        <w:t>economy</w:t>
      </w:r>
      <w:r w:rsidRPr="006D3D58">
        <w:rPr>
          <w:rFonts w:ascii="Times New Roman" w:hAnsi="Times New Roman" w:cs="Times New Roman"/>
          <w:sz w:val="24"/>
          <w:szCs w:val="24"/>
        </w:rPr>
        <w:t>@</w:t>
      </w:r>
      <w:proofErr w:type="spellStart"/>
      <w:r w:rsidRPr="006D3D58">
        <w:rPr>
          <w:rFonts w:ascii="Times New Roman" w:hAnsi="Times New Roman" w:cs="Times New Roman"/>
          <w:sz w:val="24"/>
          <w:szCs w:val="24"/>
          <w:lang w:val="en-US"/>
        </w:rPr>
        <w:t>khm</w:t>
      </w:r>
      <w:proofErr w:type="spellEnd"/>
      <w:r w:rsidRPr="006D3D58">
        <w:rPr>
          <w:rFonts w:ascii="Times New Roman" w:hAnsi="Times New Roman" w:cs="Times New Roman"/>
          <w:sz w:val="24"/>
          <w:szCs w:val="24"/>
        </w:rPr>
        <w:t>.</w:t>
      </w:r>
      <w:proofErr w:type="spellStart"/>
      <w:r w:rsidRPr="006D3D58">
        <w:rPr>
          <w:rFonts w:ascii="Times New Roman" w:hAnsi="Times New Roman" w:cs="Times New Roman"/>
          <w:sz w:val="24"/>
          <w:szCs w:val="24"/>
          <w:lang w:val="en-US"/>
        </w:rPr>
        <w:t>gov</w:t>
      </w:r>
      <w:proofErr w:type="spellEnd"/>
      <w:r w:rsidRPr="006D3D58">
        <w:rPr>
          <w:rFonts w:ascii="Times New Roman" w:hAnsi="Times New Roman" w:cs="Times New Roman"/>
          <w:sz w:val="24"/>
          <w:szCs w:val="24"/>
        </w:rPr>
        <w:t>.</w:t>
      </w:r>
      <w:proofErr w:type="spellStart"/>
      <w:r w:rsidRPr="006D3D58">
        <w:rPr>
          <w:rFonts w:ascii="Times New Roman" w:hAnsi="Times New Roman" w:cs="Times New Roman"/>
          <w:sz w:val="24"/>
          <w:szCs w:val="24"/>
          <w:lang w:val="en-US"/>
        </w:rPr>
        <w:t>ua</w:t>
      </w:r>
      <w:proofErr w:type="spellEnd"/>
      <w:r w:rsidRPr="006D3D58">
        <w:rPr>
          <w:rFonts w:ascii="Times New Roman" w:hAnsi="Times New Roman" w:cs="Times New Roman"/>
          <w:sz w:val="24"/>
          <w:szCs w:val="24"/>
        </w:rPr>
        <w:t xml:space="preserve">). </w:t>
      </w:r>
    </w:p>
    <w:p w:rsidR="00CC5363" w:rsidRPr="004505FB" w:rsidRDefault="00CC5363" w:rsidP="00CC5363">
      <w:pPr>
        <w:spacing w:after="0" w:line="240" w:lineRule="auto"/>
        <w:ind w:firstLine="567"/>
        <w:jc w:val="both"/>
      </w:pPr>
      <w:r w:rsidRPr="004505FB">
        <w:rPr>
          <w:rFonts w:ascii="Times New Roman" w:hAnsi="Times New Roman" w:cs="Times New Roman"/>
          <w:sz w:val="24"/>
          <w:szCs w:val="24"/>
        </w:rPr>
        <w:t>Строк подання зау</w:t>
      </w:r>
      <w:r w:rsidR="002A71A7" w:rsidRPr="004505FB">
        <w:rPr>
          <w:rFonts w:ascii="Times New Roman" w:hAnsi="Times New Roman" w:cs="Times New Roman"/>
          <w:sz w:val="24"/>
          <w:szCs w:val="24"/>
        </w:rPr>
        <w:t>важень і пропозицій становить 1</w:t>
      </w:r>
      <w:r w:rsidR="002057DF" w:rsidRPr="004505FB">
        <w:rPr>
          <w:rFonts w:ascii="Times New Roman" w:hAnsi="Times New Roman" w:cs="Times New Roman"/>
          <w:sz w:val="24"/>
          <w:szCs w:val="24"/>
        </w:rPr>
        <w:t>0</w:t>
      </w:r>
      <w:r w:rsidRPr="004505FB">
        <w:rPr>
          <w:rFonts w:ascii="Times New Roman" w:hAnsi="Times New Roman" w:cs="Times New Roman"/>
          <w:sz w:val="24"/>
          <w:szCs w:val="24"/>
        </w:rPr>
        <w:t xml:space="preserve"> днів, тобто по </w:t>
      </w:r>
      <w:r w:rsidR="00846069" w:rsidRPr="004505FB">
        <w:rPr>
          <w:rFonts w:ascii="Times New Roman" w:hAnsi="Times New Roman" w:cs="Times New Roman"/>
          <w:sz w:val="24"/>
          <w:szCs w:val="24"/>
        </w:rPr>
        <w:t>05</w:t>
      </w:r>
      <w:r w:rsidR="0071402D" w:rsidRPr="004505FB">
        <w:rPr>
          <w:rFonts w:ascii="Times New Roman" w:hAnsi="Times New Roman" w:cs="Times New Roman"/>
          <w:sz w:val="24"/>
          <w:szCs w:val="24"/>
        </w:rPr>
        <w:t>.</w:t>
      </w:r>
      <w:r w:rsidR="00E467B3" w:rsidRPr="004505FB">
        <w:rPr>
          <w:rFonts w:ascii="Times New Roman" w:hAnsi="Times New Roman" w:cs="Times New Roman"/>
          <w:sz w:val="24"/>
          <w:szCs w:val="24"/>
        </w:rPr>
        <w:t>0</w:t>
      </w:r>
      <w:r w:rsidR="00846069" w:rsidRPr="004505FB">
        <w:rPr>
          <w:rFonts w:ascii="Times New Roman" w:hAnsi="Times New Roman" w:cs="Times New Roman"/>
          <w:sz w:val="24"/>
          <w:szCs w:val="24"/>
        </w:rPr>
        <w:t>9</w:t>
      </w:r>
      <w:r w:rsidRPr="004505FB">
        <w:rPr>
          <w:rFonts w:ascii="Times New Roman" w:hAnsi="Times New Roman" w:cs="Times New Roman"/>
          <w:sz w:val="24"/>
          <w:szCs w:val="24"/>
        </w:rPr>
        <w:t>.20</w:t>
      </w:r>
      <w:r w:rsidR="003C1A19" w:rsidRPr="004505FB">
        <w:rPr>
          <w:rFonts w:ascii="Times New Roman" w:hAnsi="Times New Roman" w:cs="Times New Roman"/>
          <w:sz w:val="24"/>
          <w:szCs w:val="24"/>
        </w:rPr>
        <w:t>2</w:t>
      </w:r>
      <w:r w:rsidR="00846069" w:rsidRPr="004505FB">
        <w:rPr>
          <w:rFonts w:ascii="Times New Roman" w:hAnsi="Times New Roman" w:cs="Times New Roman"/>
          <w:sz w:val="24"/>
          <w:szCs w:val="24"/>
        </w:rPr>
        <w:t>5</w:t>
      </w:r>
      <w:r w:rsidRPr="004505FB">
        <w:rPr>
          <w:rFonts w:ascii="Times New Roman" w:hAnsi="Times New Roman" w:cs="Times New Roman"/>
          <w:sz w:val="24"/>
          <w:szCs w:val="24"/>
        </w:rPr>
        <w:t xml:space="preserve"> року (включно).</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Відповідальна особа:</w:t>
      </w:r>
      <w:r w:rsidR="00E61758" w:rsidRPr="006D3D58">
        <w:rPr>
          <w:rFonts w:ascii="Times New Roman" w:hAnsi="Times New Roman" w:cs="Times New Roman"/>
          <w:sz w:val="24"/>
          <w:szCs w:val="24"/>
        </w:rPr>
        <w:t xml:space="preserve"> </w:t>
      </w:r>
      <w:r w:rsidRPr="006D3D58">
        <w:rPr>
          <w:rFonts w:ascii="Times New Roman" w:hAnsi="Times New Roman" w:cs="Times New Roman"/>
          <w:sz w:val="24"/>
          <w:szCs w:val="24"/>
        </w:rPr>
        <w:t xml:space="preserve">начальник управління економіки </w:t>
      </w:r>
      <w:r w:rsidR="00E61758" w:rsidRPr="006D3D58">
        <w:rPr>
          <w:rFonts w:ascii="Times New Roman" w:hAnsi="Times New Roman" w:cs="Times New Roman"/>
          <w:sz w:val="24"/>
          <w:szCs w:val="24"/>
        </w:rPr>
        <w:t>Сахарова Наталія Євгенівна</w:t>
      </w:r>
      <w:r w:rsidRPr="006D3D58">
        <w:rPr>
          <w:rFonts w:ascii="Times New Roman" w:hAnsi="Times New Roman" w:cs="Times New Roman"/>
          <w:sz w:val="24"/>
          <w:szCs w:val="24"/>
        </w:rPr>
        <w:t xml:space="preserve">, </w:t>
      </w:r>
      <w:r w:rsidR="002334B0" w:rsidRPr="006D3D58">
        <w:rPr>
          <w:rFonts w:ascii="Times New Roman" w:hAnsi="Times New Roman" w:cs="Times New Roman"/>
          <w:sz w:val="24"/>
          <w:szCs w:val="24"/>
        </w:rPr>
        <w:br/>
      </w:r>
      <w:r w:rsidRPr="006D3D58">
        <w:rPr>
          <w:rFonts w:ascii="Times New Roman" w:hAnsi="Times New Roman" w:cs="Times New Roman"/>
          <w:sz w:val="24"/>
          <w:szCs w:val="24"/>
        </w:rPr>
        <w:t>0382 76-43-46.</w:t>
      </w:r>
    </w:p>
    <w:p w:rsidR="007A5ED7" w:rsidRDefault="00CC5363" w:rsidP="00A34801">
      <w:pPr>
        <w:spacing w:after="0" w:line="240" w:lineRule="auto"/>
        <w:ind w:firstLine="567"/>
        <w:jc w:val="both"/>
      </w:pPr>
      <w:r w:rsidRPr="006D3D58">
        <w:rPr>
          <w:rFonts w:ascii="Times New Roman" w:hAnsi="Times New Roman" w:cs="Times New Roman"/>
          <w:sz w:val="24"/>
          <w:szCs w:val="24"/>
        </w:rPr>
        <w:t>Пропозиції та зауваження, подані після</w:t>
      </w:r>
      <w:bookmarkStart w:id="0" w:name="_GoBack"/>
      <w:bookmarkEnd w:id="0"/>
      <w:r w:rsidRPr="006D3D58">
        <w:rPr>
          <w:rFonts w:ascii="Times New Roman" w:hAnsi="Times New Roman" w:cs="Times New Roman"/>
          <w:sz w:val="24"/>
          <w:szCs w:val="24"/>
        </w:rPr>
        <w:t xml:space="preserve"> встановленого терміну, не розглядаються.</w:t>
      </w:r>
    </w:p>
    <w:sectPr w:rsidR="007A5ED7" w:rsidSect="00A31ED7">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63"/>
    <w:rsid w:val="00000F41"/>
    <w:rsid w:val="000774E9"/>
    <w:rsid w:val="00097515"/>
    <w:rsid w:val="00113462"/>
    <w:rsid w:val="00182C47"/>
    <w:rsid w:val="001B4972"/>
    <w:rsid w:val="001C65A9"/>
    <w:rsid w:val="002057DF"/>
    <w:rsid w:val="002334B0"/>
    <w:rsid w:val="00234284"/>
    <w:rsid w:val="002A008B"/>
    <w:rsid w:val="002A0F62"/>
    <w:rsid w:val="002A71A7"/>
    <w:rsid w:val="002D18F1"/>
    <w:rsid w:val="00363F9D"/>
    <w:rsid w:val="003918A5"/>
    <w:rsid w:val="003C1A19"/>
    <w:rsid w:val="004203B2"/>
    <w:rsid w:val="004505FB"/>
    <w:rsid w:val="004E0D13"/>
    <w:rsid w:val="00531690"/>
    <w:rsid w:val="005819B8"/>
    <w:rsid w:val="006972CD"/>
    <w:rsid w:val="006B6637"/>
    <w:rsid w:val="006D3D58"/>
    <w:rsid w:val="006E1FF8"/>
    <w:rsid w:val="0071402D"/>
    <w:rsid w:val="00770144"/>
    <w:rsid w:val="007A4F9B"/>
    <w:rsid w:val="007C2A4F"/>
    <w:rsid w:val="0083560D"/>
    <w:rsid w:val="00846069"/>
    <w:rsid w:val="008A7113"/>
    <w:rsid w:val="008D5BF4"/>
    <w:rsid w:val="0090583F"/>
    <w:rsid w:val="00941119"/>
    <w:rsid w:val="00957C2E"/>
    <w:rsid w:val="00973AD5"/>
    <w:rsid w:val="00A3196A"/>
    <w:rsid w:val="00A34801"/>
    <w:rsid w:val="00A40D12"/>
    <w:rsid w:val="00AD5DEB"/>
    <w:rsid w:val="00B23261"/>
    <w:rsid w:val="00B94705"/>
    <w:rsid w:val="00C05794"/>
    <w:rsid w:val="00CC5363"/>
    <w:rsid w:val="00CD56CC"/>
    <w:rsid w:val="00E20C18"/>
    <w:rsid w:val="00E467B3"/>
    <w:rsid w:val="00E61758"/>
    <w:rsid w:val="00EF577C"/>
    <w:rsid w:val="00F51756"/>
    <w:rsid w:val="00F54152"/>
    <w:rsid w:val="00FA0965"/>
    <w:rsid w:val="00FA3B5C"/>
    <w:rsid w:val="00FE5C45"/>
    <w:rsid w:val="00FE72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DC57-B91B-4D17-BB50-FBD2032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ий"/>
    <w:rsid w:val="00FA3B5C"/>
    <w:pPr>
      <w:tabs>
        <w:tab w:val="left" w:pos="709"/>
      </w:tabs>
      <w:suppressAutoHyphens/>
      <w:spacing w:after="200" w:line="276" w:lineRule="atLeast"/>
    </w:pPr>
    <w:rPr>
      <w:rFonts w:ascii="Calibri" w:eastAsia="SimSun" w:hAnsi="Calibri"/>
    </w:rPr>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qFormat/>
    <w:rsid w:val="00FA3B5C"/>
    <w:pPr>
      <w:spacing w:before="100" w:beforeAutospacing="1" w:after="100" w:afterAutospacing="1" w:line="240" w:lineRule="auto"/>
    </w:pPr>
    <w:rPr>
      <w:rFonts w:ascii="Arial" w:eastAsia="Times New Roman" w:hAnsi="Arial" w:cs="Times New Roman"/>
      <w:szCs w:val="24"/>
      <w:lang w:eastAsia="uk-UA"/>
    </w:rPr>
  </w:style>
  <w:style w:type="character" w:customStyle="1" w:styleId="a5">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FA3B5C"/>
    <w:rPr>
      <w:rFonts w:ascii="Arial" w:eastAsia="Times New Roman" w:hAnsi="Arial" w:cs="Times New Roman"/>
      <w:szCs w:val="24"/>
      <w:lang w:eastAsia="uk-UA"/>
    </w:rPr>
  </w:style>
  <w:style w:type="paragraph" w:styleId="a6">
    <w:name w:val="Balloon Text"/>
    <w:basedOn w:val="a"/>
    <w:link w:val="a7"/>
    <w:uiPriority w:val="99"/>
    <w:semiHidden/>
    <w:unhideWhenUsed/>
    <w:rsid w:val="00FA3B5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A3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2393">
      <w:bodyDiv w:val="1"/>
      <w:marLeft w:val="0"/>
      <w:marRight w:val="0"/>
      <w:marTop w:val="0"/>
      <w:marBottom w:val="0"/>
      <w:divBdr>
        <w:top w:val="none" w:sz="0" w:space="0" w:color="auto"/>
        <w:left w:val="none" w:sz="0" w:space="0" w:color="auto"/>
        <w:bottom w:val="none" w:sz="0" w:space="0" w:color="auto"/>
        <w:right w:val="none" w:sz="0" w:space="0" w:color="auto"/>
      </w:divBdr>
    </w:div>
    <w:div w:id="19944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31B7-627F-48B4-9CA3-2DA34ADE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4553</Words>
  <Characters>2596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Казмірчук Оксана Вікторівна</dc:creator>
  <cp:keywords/>
  <dc:description/>
  <cp:lastModifiedBy>Кізенко Євгенія Володимирівна</cp:lastModifiedBy>
  <cp:revision>14</cp:revision>
  <cp:lastPrinted>2024-07-18T05:15:00Z</cp:lastPrinted>
  <dcterms:created xsi:type="dcterms:W3CDTF">2024-07-12T10:31:00Z</dcterms:created>
  <dcterms:modified xsi:type="dcterms:W3CDTF">2025-08-26T10:40:00Z</dcterms:modified>
</cp:coreProperties>
</file>